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10B63" w:rsidP="00710B63" w:rsidRDefault="00710B63" w14:paraId="750A3282" w14:textId="77777777">
      <w:pPr>
        <w:ind w:left="284" w:right="-851"/>
      </w:pPr>
      <w:r>
        <w:rPr>
          <w:noProof/>
          <w:lang w:eastAsia="en-GB"/>
        </w:rPr>
        <w:drawing>
          <wp:inline distT="0" distB="0" distL="0" distR="0" wp14:anchorId="19F1766A" wp14:editId="5F588D15">
            <wp:extent cx="1706880" cy="1356360"/>
            <wp:effectExtent l="0" t="0" r="7620" b="0"/>
            <wp:docPr id="1" name="Picture 1" descr="vie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we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06880" cy="1356360"/>
                    </a:xfrm>
                    <a:prstGeom prst="rect">
                      <a:avLst/>
                    </a:prstGeom>
                    <a:noFill/>
                    <a:ln>
                      <a:noFill/>
                    </a:ln>
                  </pic:spPr>
                </pic:pic>
              </a:graphicData>
            </a:graphic>
          </wp:inline>
        </w:drawing>
      </w:r>
      <w:r>
        <w:rPr>
          <w:noProof/>
          <w:lang w:eastAsia="en-GB"/>
        </w:rPr>
        <mc:AlternateContent>
          <mc:Choice Requires="wps">
            <w:drawing>
              <wp:anchor distT="0" distB="0" distL="114300" distR="114300" simplePos="0" relativeHeight="251658240" behindDoc="0" locked="0" layoutInCell="1" allowOverlap="1" wp14:anchorId="632950E5" wp14:editId="43113B1B">
                <wp:simplePos x="0" y="0"/>
                <wp:positionH relativeFrom="column">
                  <wp:posOffset>4721860</wp:posOffset>
                </wp:positionH>
                <wp:positionV relativeFrom="paragraph">
                  <wp:posOffset>-242570</wp:posOffset>
                </wp:positionV>
                <wp:extent cx="2247265" cy="2245995"/>
                <wp:effectExtent l="0" t="0" r="317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265" cy="2245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10B63" w:rsidP="00710B63" w:rsidRDefault="00710B63" w14:paraId="2685F2F6" w14:textId="77777777">
                            <w:pPr>
                              <w:ind w:right="-555"/>
                            </w:pPr>
                          </w:p>
                          <w:p w:rsidR="00710B63" w:rsidP="00710B63" w:rsidRDefault="00710B63" w14:paraId="7BC68F98" w14:textId="77777777">
                            <w:pPr>
                              <w:ind w:right="-555"/>
                            </w:pPr>
                          </w:p>
                          <w:p w:rsidR="00710B63" w:rsidP="00710B63" w:rsidRDefault="00710B63" w14:paraId="0B7FBE52" w14:textId="77777777">
                            <w:pPr>
                              <w:ind w:right="-555"/>
                            </w:pPr>
                          </w:p>
                          <w:p w:rsidR="00710B63" w:rsidP="00710B63" w:rsidRDefault="00710B63" w14:paraId="3EB50C42"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632950E5">
                <v:stroke joinstyle="miter"/>
                <v:path gradientshapeok="t" o:connecttype="rect"/>
              </v:shapetype>
              <v:shape id="Text Box 3" style="position:absolute;left:0;text-align:left;margin-left:371.8pt;margin-top:-19.1pt;width:176.95pt;height:17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">
                <v:textbox>
                  <w:txbxContent>
                    <w:p w:rsidR="00710B63" w:rsidP="00710B63" w:rsidRDefault="00710B63" w14:paraId="2685F2F6" w14:textId="77777777">
                      <w:pPr>
                        <w:ind w:right="-555"/>
                      </w:pPr>
                    </w:p>
                    <w:p w:rsidR="00710B63" w:rsidP="00710B63" w:rsidRDefault="00710B63" w14:paraId="7BC68F98" w14:textId="77777777">
                      <w:pPr>
                        <w:ind w:right="-555"/>
                      </w:pPr>
                    </w:p>
                    <w:p w:rsidR="00710B63" w:rsidP="00710B63" w:rsidRDefault="00710B63" w14:paraId="0B7FBE52" w14:textId="77777777">
                      <w:pPr>
                        <w:ind w:right="-555"/>
                      </w:pPr>
                    </w:p>
                    <w:p w:rsidR="00710B63" w:rsidP="00710B63" w:rsidRDefault="00710B63" w14:paraId="3EB50C42" w14:textId="77777777"/>
                  </w:txbxContent>
                </v:textbox>
              </v:shape>
            </w:pict>
          </mc:Fallback>
        </mc:AlternateContent>
      </w:r>
    </w:p>
    <w:p w:rsidR="00710B63" w:rsidP="00710B63" w:rsidRDefault="00710B63" w14:paraId="23409519" w14:textId="77777777">
      <w:pPr>
        <w:ind w:left="284" w:right="-851"/>
      </w:pPr>
      <w:r>
        <w:rPr>
          <w:color w:val="00B050"/>
        </w:rPr>
        <w:t>‘Achieving Through Learning’</w:t>
      </w:r>
    </w:p>
    <w:p w:rsidRPr="00E463D4" w:rsidR="00B508CB" w:rsidP="00B508CB" w:rsidRDefault="00B508CB" w14:paraId="68D759F2" w14:textId="77777777">
      <w:pPr>
        <w:tabs>
          <w:tab w:val="left" w:pos="972"/>
        </w:tabs>
        <w:jc w:val="both"/>
        <w:rPr>
          <w:rFonts w:ascii="Arial" w:hAnsi="Arial" w:cs="Arial"/>
        </w:rPr>
      </w:pPr>
    </w:p>
    <w:p w:rsidRPr="00E463D4" w:rsidR="003E5AE7" w:rsidP="42C78FA2" w:rsidRDefault="00B508CB" w14:paraId="28A28470" w14:textId="47691D7E">
      <w:pPr>
        <w:tabs>
          <w:tab w:val="left" w:pos="972"/>
        </w:tabs>
        <w:jc w:val="both"/>
        <w:rPr>
          <w:rFonts w:ascii="Calibri" w:hAnsi="Calibri" w:eastAsia="Calibri" w:cs="Calibri" w:asciiTheme="minorAscii" w:hAnsiTheme="minorAscii" w:eastAsiaTheme="minorAscii" w:cstheme="minorAscii"/>
          <w:b w:val="1"/>
          <w:bCs w:val="1"/>
          <w:u w:val="single"/>
        </w:rPr>
      </w:pPr>
      <w:r w:rsidRPr="54216380" w:rsidR="20D7499A">
        <w:rPr>
          <w:rFonts w:ascii="Calibri" w:hAnsi="Calibri" w:eastAsia="Calibri" w:cs="Calibri" w:asciiTheme="minorAscii" w:hAnsiTheme="minorAscii" w:eastAsiaTheme="minorAscii" w:cstheme="minorAscii"/>
          <w:b w:val="1"/>
          <w:bCs w:val="1"/>
          <w:u w:val="single"/>
        </w:rPr>
        <w:t xml:space="preserve">Geography </w:t>
      </w:r>
      <w:r w:rsidRPr="54216380" w:rsidR="357F3CDD">
        <w:rPr>
          <w:rFonts w:ascii="Calibri" w:hAnsi="Calibri" w:eastAsia="Calibri" w:cs="Calibri" w:asciiTheme="minorAscii" w:hAnsiTheme="minorAscii" w:eastAsiaTheme="minorAscii" w:cstheme="minorAscii"/>
          <w:b w:val="1"/>
          <w:bCs w:val="1"/>
          <w:u w:val="single"/>
        </w:rPr>
        <w:t>P</w:t>
      </w:r>
      <w:r w:rsidRPr="54216380" w:rsidR="20D7499A">
        <w:rPr>
          <w:rFonts w:ascii="Calibri" w:hAnsi="Calibri" w:eastAsia="Calibri" w:cs="Calibri" w:asciiTheme="minorAscii" w:hAnsiTheme="minorAscii" w:eastAsiaTheme="minorAscii" w:cstheme="minorAscii"/>
          <w:b w:val="1"/>
          <w:bCs w:val="1"/>
          <w:u w:val="single"/>
        </w:rPr>
        <w:t>olicy</w:t>
      </w:r>
      <w:r w:rsidRPr="54216380" w:rsidR="357F3CDD">
        <w:rPr>
          <w:rFonts w:ascii="Calibri" w:hAnsi="Calibri" w:eastAsia="Calibri" w:cs="Calibri" w:asciiTheme="minorAscii" w:hAnsiTheme="minorAscii" w:eastAsiaTheme="minorAscii" w:cstheme="minorAscii"/>
          <w:b w:val="1"/>
          <w:bCs w:val="1"/>
          <w:u w:val="single"/>
        </w:rPr>
        <w:t xml:space="preserve"> </w:t>
      </w:r>
      <w:r w:rsidRPr="54216380" w:rsidR="1692A8FA">
        <w:rPr>
          <w:rFonts w:ascii="Calibri" w:hAnsi="Calibri" w:eastAsia="Calibri" w:cs="Calibri" w:asciiTheme="minorAscii" w:hAnsiTheme="minorAscii" w:eastAsiaTheme="minorAscii" w:cstheme="minorAscii"/>
          <w:b w:val="1"/>
          <w:bCs w:val="1"/>
          <w:u w:val="single"/>
        </w:rPr>
        <w:t>202</w:t>
      </w:r>
      <w:r w:rsidRPr="54216380" w:rsidR="465108CF">
        <w:rPr>
          <w:rFonts w:ascii="Calibri" w:hAnsi="Calibri" w:eastAsia="Calibri" w:cs="Calibri" w:asciiTheme="minorAscii" w:hAnsiTheme="minorAscii" w:eastAsiaTheme="minorAscii" w:cstheme="minorAscii"/>
          <w:b w:val="1"/>
          <w:bCs w:val="1"/>
          <w:u w:val="single"/>
        </w:rPr>
        <w:t>6</w:t>
      </w:r>
      <w:r w:rsidRPr="54216380" w:rsidR="1692A8FA">
        <w:rPr>
          <w:rFonts w:ascii="Calibri" w:hAnsi="Calibri" w:eastAsia="Calibri" w:cs="Calibri" w:asciiTheme="minorAscii" w:hAnsiTheme="minorAscii" w:eastAsiaTheme="minorAscii" w:cstheme="minorAscii"/>
          <w:b w:val="1"/>
          <w:bCs w:val="1"/>
          <w:u w:val="single"/>
        </w:rPr>
        <w:t>-2</w:t>
      </w:r>
      <w:r w:rsidRPr="54216380" w:rsidR="7C8278B7">
        <w:rPr>
          <w:rFonts w:ascii="Calibri" w:hAnsi="Calibri" w:eastAsia="Calibri" w:cs="Calibri" w:asciiTheme="minorAscii" w:hAnsiTheme="minorAscii" w:eastAsiaTheme="minorAscii" w:cstheme="minorAscii"/>
          <w:b w:val="1"/>
          <w:bCs w:val="1"/>
          <w:u w:val="single"/>
        </w:rPr>
        <w:t>02</w:t>
      </w:r>
      <w:r w:rsidRPr="54216380" w:rsidR="60C4017A">
        <w:rPr>
          <w:rFonts w:ascii="Calibri" w:hAnsi="Calibri" w:eastAsia="Calibri" w:cs="Calibri" w:asciiTheme="minorAscii" w:hAnsiTheme="minorAscii" w:eastAsiaTheme="minorAscii" w:cstheme="minorAscii"/>
          <w:b w:val="1"/>
          <w:bCs w:val="1"/>
          <w:u w:val="single"/>
        </w:rPr>
        <w:t>7</w:t>
      </w:r>
    </w:p>
    <w:p w:rsidRPr="00E463D4" w:rsidR="00B508CB" w:rsidP="42C78FA2" w:rsidRDefault="00B508CB" w14:paraId="3801C19B" w14:textId="77777777">
      <w:pPr>
        <w:tabs>
          <w:tab w:val="left" w:pos="972"/>
        </w:tabs>
        <w:rPr>
          <w:rFonts w:ascii="Calibri" w:hAnsi="Calibri" w:eastAsia="Calibri" w:cs="Calibri" w:asciiTheme="minorAscii" w:hAnsiTheme="minorAscii" w:eastAsiaTheme="minorAscii" w:cstheme="minorAscii"/>
          <w:b w:val="1"/>
          <w:bCs w:val="1"/>
          <w:u w:val="single"/>
        </w:rPr>
      </w:pPr>
      <w:r w:rsidRPr="42C78FA2" w:rsidR="4FE79986">
        <w:rPr>
          <w:rFonts w:ascii="Calibri" w:hAnsi="Calibri" w:eastAsia="Calibri" w:cs="Calibri" w:asciiTheme="minorAscii" w:hAnsiTheme="minorAscii" w:eastAsiaTheme="minorAscii" w:cstheme="minorAscii"/>
          <w:b w:val="1"/>
          <w:bCs w:val="1"/>
          <w:u w:val="single"/>
        </w:rPr>
        <w:t>Aims and objectives</w:t>
      </w:r>
    </w:p>
    <w:p w:rsidRPr="00E463D4" w:rsidR="002B135A" w:rsidP="36E5550E" w:rsidRDefault="002B135A" w14:paraId="366D314C" w14:textId="77777777">
      <w:pPr>
        <w:rPr>
          <w:rFonts w:ascii="Calibri" w:hAnsi="Calibri" w:eastAsia="Calibri" w:cs="Calibri" w:asciiTheme="minorAscii" w:hAnsiTheme="minorAscii" w:eastAsiaTheme="minorAscii" w:cstheme="minorAscii"/>
          <w:color w:val="000000" w:themeColor="text1"/>
          <w:spacing w:val="3"/>
          <w:shd w:val="clear" w:color="auto" w:fill="FFFFFF"/>
        </w:rPr>
      </w:pPr>
      <w:r w:rsidRPr="36E5550E" w:rsidR="6149085B">
        <w:rPr>
          <w:rFonts w:ascii="Calibri" w:hAnsi="Calibri" w:eastAsia="Calibri" w:cs="Calibri" w:asciiTheme="minorAscii" w:hAnsiTheme="minorAscii" w:eastAsiaTheme="minorAscii" w:cstheme="minorAscii"/>
          <w:color w:val="000000" w:themeColor="text1"/>
          <w:spacing w:val="3"/>
          <w:shd w:val="clear" w:color="auto" w:fill="FFFFFF"/>
        </w:rPr>
        <w:t xml:space="preserve">At Nelson Academy, we believe that geography helps to provoke and answer questions about the natural and human world in which our children, and families, live. We aim to inspire curiosity and develop skills of, questioning, critiquing, evaluating and hypothesizing through investigative approaches. </w:t>
      </w:r>
    </w:p>
    <w:p w:rsidRPr="00E463D4" w:rsidR="002B135A" w:rsidP="36E5550E" w:rsidRDefault="002B135A" w14:paraId="16091039" w14:textId="3045A9C8">
      <w:pPr>
        <w:rPr>
          <w:rFonts w:ascii="Calibri" w:hAnsi="Calibri" w:eastAsia="Calibri" w:cs="Calibri" w:asciiTheme="minorAscii" w:hAnsiTheme="minorAscii" w:eastAsiaTheme="minorAscii" w:cstheme="minorAscii"/>
          <w:color w:val="000000" w:themeColor="text1"/>
          <w:spacing w:val="3"/>
          <w:shd w:val="clear" w:color="auto" w:fill="FFFFFF"/>
        </w:rPr>
      </w:pPr>
      <w:r w:rsidRPr="36E5550E" w:rsidR="6149085B">
        <w:rPr>
          <w:rFonts w:ascii="Calibri" w:hAnsi="Calibri" w:eastAsia="Calibri" w:cs="Calibri" w:asciiTheme="minorAscii" w:hAnsiTheme="minorAscii" w:eastAsiaTheme="minorAscii" w:cstheme="minorAscii"/>
          <w:color w:val="000000" w:themeColor="text1"/>
          <w:spacing w:val="3"/>
          <w:shd w:val="clear" w:color="auto" w:fill="FFFFFF"/>
        </w:rPr>
        <w:t xml:space="preserve">Children will learn about diverse places, people, natural and human environments. They will begin by learning about their immediate environment and their local community</w:t>
      </w:r>
      <w:r w:rsidRPr="36E5550E" w:rsidR="37E63AF0">
        <w:rPr>
          <w:rFonts w:ascii="Calibri" w:hAnsi="Calibri" w:eastAsia="Calibri" w:cs="Calibri" w:asciiTheme="minorAscii" w:hAnsiTheme="minorAscii" w:eastAsiaTheme="minorAscii" w:cstheme="minorAscii"/>
          <w:color w:val="000000" w:themeColor="text1"/>
          <w:spacing w:val="3"/>
          <w:shd w:val="clear" w:color="auto" w:fill="FFFFFF"/>
        </w:rPr>
        <w:t xml:space="preserve"> and</w:t>
      </w:r>
      <w:r w:rsidRPr="36E5550E" w:rsidR="6149085B">
        <w:rPr>
          <w:rFonts w:ascii="Calibri" w:hAnsi="Calibri" w:eastAsia="Calibri" w:cs="Calibri" w:asciiTheme="minorAscii" w:hAnsiTheme="minorAscii" w:eastAsiaTheme="minorAscii" w:cstheme="minorAscii"/>
          <w:color w:val="000000" w:themeColor="text1"/>
          <w:spacing w:val="3"/>
          <w:shd w:val="clear" w:color="auto" w:fill="FFFFFF"/>
        </w:rPr>
        <w:t xml:space="preserve"> progress to understanding about the wider world</w:t>
      </w:r>
      <w:r w:rsidRPr="36E5550E" w:rsidR="3785259D">
        <w:rPr>
          <w:rFonts w:ascii="Calibri" w:hAnsi="Calibri" w:eastAsia="Calibri" w:cs="Calibri" w:asciiTheme="minorAscii" w:hAnsiTheme="minorAscii" w:eastAsiaTheme="minorAscii" w:cstheme="minorAscii"/>
          <w:color w:val="000000" w:themeColor="text1"/>
          <w:spacing w:val="3"/>
          <w:shd w:val="clear" w:color="auto" w:fill="FFFFFF"/>
        </w:rPr>
        <w:t xml:space="preserve">:</w:t>
      </w:r>
      <w:r w:rsidRPr="36E5550E" w:rsidR="6149085B">
        <w:rPr>
          <w:rFonts w:ascii="Calibri" w:hAnsi="Calibri" w:eastAsia="Calibri" w:cs="Calibri" w:asciiTheme="minorAscii" w:hAnsiTheme="minorAscii" w:eastAsiaTheme="minorAscii" w:cstheme="minorAscii"/>
          <w:color w:val="000000" w:themeColor="text1"/>
          <w:spacing w:val="3"/>
          <w:shd w:val="clear" w:color="auto" w:fill="FFFFFF"/>
        </w:rPr>
        <w:t xml:space="preserve"> the vast communities, </w:t>
      </w:r>
      <w:r w:rsidRPr="36E5550E" w:rsidR="6149085B">
        <w:rPr>
          <w:rFonts w:ascii="Calibri" w:hAnsi="Calibri" w:eastAsia="Calibri" w:cs="Calibri" w:asciiTheme="minorAscii" w:hAnsiTheme="minorAscii" w:eastAsiaTheme="minorAscii" w:cstheme="minorAscii"/>
          <w:color w:val="000000" w:themeColor="text1"/>
          <w:spacing w:val="3"/>
          <w:shd w:val="clear" w:color="auto" w:fill="FFFFFF"/>
        </w:rPr>
        <w:t xml:space="preserve">landscapes</w:t>
      </w:r>
      <w:r w:rsidRPr="36E5550E" w:rsidR="6149085B">
        <w:rPr>
          <w:rFonts w:ascii="Calibri" w:hAnsi="Calibri" w:eastAsia="Calibri" w:cs="Calibri" w:asciiTheme="minorAscii" w:hAnsiTheme="minorAscii" w:eastAsiaTheme="minorAscii" w:cstheme="minorAscii"/>
          <w:color w:val="000000" w:themeColor="text1"/>
          <w:spacing w:val="3"/>
          <w:shd w:val="clear" w:color="auto" w:fill="FFFFFF"/>
        </w:rPr>
        <w:t xml:space="preserve"> and climates across the world they inhabit and will inherit. </w:t>
      </w:r>
    </w:p>
    <w:p w:rsidRPr="00E463D4" w:rsidR="005902C6" w:rsidP="36E5550E" w:rsidRDefault="005902C6" w14:paraId="74C0057D" w14:textId="77777777">
      <w:pPr>
        <w:rPr>
          <w:rFonts w:ascii="Calibri" w:hAnsi="Calibri" w:eastAsia="Calibri" w:cs="Calibri" w:asciiTheme="minorAscii" w:hAnsiTheme="minorAscii" w:eastAsiaTheme="minorAscii" w:cstheme="minorAscii"/>
        </w:rPr>
      </w:pPr>
      <w:r w:rsidRPr="36E5550E" w:rsidR="385FD320">
        <w:rPr>
          <w:rFonts w:ascii="Calibri" w:hAnsi="Calibri" w:eastAsia="Calibri" w:cs="Calibri" w:asciiTheme="minorAscii" w:hAnsiTheme="minorAscii" w:eastAsiaTheme="minorAscii" w:cstheme="minorAscii"/>
        </w:rPr>
        <w:t>The study of geography embraces many topics throughout curriculum, including topics in history, RE and science. Geographic knowledge includes a spatial sense of the world, an awareness of the physical processes that shape life, a sense of the interactions between humans and their environment, an understanding of the relations between places and cultures and an awareness of the characteristics of specific regions and cultures.</w:t>
      </w:r>
    </w:p>
    <w:p w:rsidRPr="00E463D4" w:rsidR="002B135A" w:rsidP="36E5550E" w:rsidRDefault="00AE17C0" w14:paraId="059F81C0" w14:textId="16D90383">
      <w:pPr>
        <w:rPr>
          <w:rFonts w:ascii="Calibri" w:hAnsi="Calibri" w:eastAsia="Calibri" w:cs="Calibri" w:asciiTheme="minorAscii" w:hAnsiTheme="minorAscii" w:eastAsiaTheme="minorAscii" w:cstheme="minorAscii"/>
          <w:color w:val="000000" w:themeColor="text1"/>
          <w:spacing w:val="3"/>
          <w:shd w:val="clear" w:color="auto" w:fill="FFFFFF"/>
        </w:rPr>
      </w:pPr>
      <w:r w:rsidRPr="07CA0505" w:rsidR="3792536B">
        <w:rPr>
          <w:rFonts w:ascii="Calibri" w:hAnsi="Calibri" w:eastAsia="Calibri" w:cs="Calibri" w:asciiTheme="minorAscii" w:hAnsiTheme="minorAscii" w:eastAsiaTheme="minorAscii" w:cstheme="minorAscii"/>
          <w:color w:val="000000" w:themeColor="text1" w:themeTint="FF" w:themeShade="FF"/>
        </w:rPr>
        <w:t>In year 1 children will begin to gain a geographical awareness through regular work with maps and globes</w:t>
      </w:r>
      <w:r w:rsidRPr="07CA0505" w:rsidR="5E073129">
        <w:rPr>
          <w:rFonts w:ascii="Calibri" w:hAnsi="Calibri" w:eastAsia="Calibri" w:cs="Calibri" w:asciiTheme="minorAscii" w:hAnsiTheme="minorAscii" w:eastAsiaTheme="minorAscii" w:cstheme="minorAscii"/>
          <w:color w:val="000000" w:themeColor="text1" w:themeTint="FF" w:themeShade="FF"/>
        </w:rPr>
        <w:t xml:space="preserve">.  </w:t>
      </w:r>
      <w:r w:rsidRPr="07CA0505" w:rsidR="3792536B">
        <w:rPr>
          <w:rFonts w:ascii="Calibri" w:hAnsi="Calibri" w:eastAsia="Calibri" w:cs="Calibri" w:asciiTheme="minorAscii" w:hAnsiTheme="minorAscii" w:eastAsiaTheme="minorAscii" w:cstheme="minorAscii"/>
          <w:color w:val="000000" w:themeColor="text1" w:themeTint="FF" w:themeShade="FF"/>
        </w:rPr>
        <w:t xml:space="preserve"> </w:t>
      </w:r>
      <w:r w:rsidRPr="07CA0505" w:rsidR="0907567B">
        <w:rPr>
          <w:rFonts w:ascii="Calibri" w:hAnsi="Calibri" w:eastAsia="Calibri" w:cs="Calibri" w:asciiTheme="minorAscii" w:hAnsiTheme="minorAscii" w:eastAsiaTheme="minorAscii" w:cstheme="minorAscii"/>
          <w:color w:val="000000" w:themeColor="text1" w:themeTint="FF" w:themeShade="FF"/>
        </w:rPr>
        <w:t>T</w:t>
      </w:r>
      <w:r w:rsidRPr="07CA0505" w:rsidR="3792536B">
        <w:rPr>
          <w:rFonts w:ascii="Calibri" w:hAnsi="Calibri" w:eastAsia="Calibri" w:cs="Calibri" w:asciiTheme="minorAscii" w:hAnsiTheme="minorAscii" w:eastAsiaTheme="minorAscii" w:cstheme="minorAscii"/>
          <w:color w:val="000000" w:themeColor="text1" w:themeTint="FF" w:themeShade="FF"/>
        </w:rPr>
        <w:t xml:space="preserve">hese skills are then revisited throughout each year </w:t>
      </w:r>
      <w:r w:rsidRPr="07CA0505" w:rsidR="3792536B">
        <w:rPr>
          <w:rFonts w:ascii="Calibri" w:hAnsi="Calibri" w:eastAsia="Calibri" w:cs="Calibri" w:asciiTheme="minorAscii" w:hAnsiTheme="minorAscii" w:eastAsiaTheme="minorAscii" w:cstheme="minorAscii"/>
          <w:color w:val="000000" w:themeColor="text1" w:themeTint="FF" w:themeShade="FF"/>
        </w:rPr>
        <w:t>in order to</w:t>
      </w:r>
      <w:r w:rsidRPr="07CA0505" w:rsidR="3792536B">
        <w:rPr>
          <w:rFonts w:ascii="Calibri" w:hAnsi="Calibri" w:eastAsia="Calibri" w:cs="Calibri" w:asciiTheme="minorAscii" w:hAnsiTheme="minorAscii" w:eastAsiaTheme="minorAscii" w:cstheme="minorAscii"/>
          <w:color w:val="000000" w:themeColor="text1" w:themeTint="FF" w:themeShade="FF"/>
        </w:rPr>
        <w:t xml:space="preserve"> ensure that by year 6 children are confident in using maps, </w:t>
      </w:r>
      <w:r w:rsidRPr="07CA0505" w:rsidR="3792536B">
        <w:rPr>
          <w:rFonts w:ascii="Calibri" w:hAnsi="Calibri" w:eastAsia="Calibri" w:cs="Calibri" w:asciiTheme="minorAscii" w:hAnsiTheme="minorAscii" w:eastAsiaTheme="minorAscii" w:cstheme="minorAscii"/>
          <w:color w:val="000000" w:themeColor="text1" w:themeTint="FF" w:themeShade="FF"/>
        </w:rPr>
        <w:t>globes</w:t>
      </w:r>
      <w:r w:rsidRPr="07CA0505" w:rsidR="3792536B">
        <w:rPr>
          <w:rFonts w:ascii="Calibri" w:hAnsi="Calibri" w:eastAsia="Calibri" w:cs="Calibri" w:asciiTheme="minorAscii" w:hAnsiTheme="minorAscii" w:eastAsiaTheme="minorAscii" w:cstheme="minorAscii"/>
          <w:color w:val="000000" w:themeColor="text1" w:themeTint="FF" w:themeShade="FF"/>
        </w:rPr>
        <w:t xml:space="preserve"> and other geographical tools.</w:t>
      </w:r>
      <w:r w:rsidRPr="07CA0505" w:rsidR="64D19F3B">
        <w:rPr>
          <w:rFonts w:ascii="Calibri" w:hAnsi="Calibri" w:eastAsia="Calibri" w:cs="Calibri" w:asciiTheme="minorAscii" w:hAnsiTheme="minorAscii" w:eastAsiaTheme="minorAscii" w:cstheme="minorAscii"/>
          <w:color w:val="000000" w:themeColor="text1" w:themeTint="FF" w:themeShade="FF"/>
        </w:rPr>
        <w:t xml:space="preserve"> </w:t>
      </w:r>
    </w:p>
    <w:p w:rsidRPr="00E463D4" w:rsidR="005902C6" w:rsidP="42C78FA2" w:rsidRDefault="005902C6" w14:paraId="0F30A2BE" w14:textId="77777777">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color w:val="000000" w:themeColor="text1" w:themeTint="FF" w:themeShade="FF"/>
          <w:u w:val="single"/>
        </w:rPr>
      </w:pPr>
      <w:r w:rsidRPr="42C78FA2" w:rsidR="212A3C96">
        <w:rPr>
          <w:rFonts w:ascii="Calibri" w:hAnsi="Calibri" w:eastAsia="Calibri" w:cs="Calibri" w:asciiTheme="minorAscii" w:hAnsiTheme="minorAscii" w:eastAsiaTheme="minorAscii" w:cstheme="minorAscii"/>
          <w:b w:val="1"/>
          <w:bCs w:val="1"/>
          <w:color w:val="000000" w:themeColor="text1" w:themeTint="FF" w:themeShade="FF"/>
          <w:u w:val="single"/>
        </w:rPr>
        <w:t>Geography curriculum planning</w:t>
      </w:r>
    </w:p>
    <w:p w:rsidR="00E463D4" w:rsidP="07CA0505" w:rsidRDefault="005902C6" w14:paraId="451CDC53" w14:textId="1B48F37F">
      <w:pPr>
        <w:pStyle w:val="Normal"/>
        <w:suppressLineNumbers w:val="0"/>
        <w:tabs>
          <w:tab w:val="left" w:leader="none" w:pos="972"/>
        </w:tabs>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000000" w:themeColor="text1" w:themeTint="FF" w:themeShade="FF"/>
        </w:rPr>
      </w:pPr>
      <w:r w:rsidRPr="07CA0505" w:rsidR="005902C6">
        <w:rPr>
          <w:rFonts w:ascii="Calibri" w:hAnsi="Calibri" w:eastAsia="Calibri" w:cs="Calibri" w:asciiTheme="minorAscii" w:hAnsiTheme="minorAscii" w:eastAsiaTheme="minorAscii" w:cstheme="minorAscii"/>
          <w:color w:val="000000" w:themeColor="text1" w:themeTint="FF" w:themeShade="FF"/>
        </w:rPr>
        <w:t xml:space="preserve">Nelson Academy </w:t>
      </w:r>
      <w:r w:rsidRPr="07CA0505" w:rsidR="75C5B434">
        <w:rPr>
          <w:rFonts w:ascii="Calibri" w:hAnsi="Calibri" w:eastAsia="Calibri" w:cs="Calibri" w:asciiTheme="minorAscii" w:hAnsiTheme="minorAscii" w:eastAsiaTheme="minorAscii" w:cstheme="minorAscii"/>
          <w:color w:val="000000" w:themeColor="text1" w:themeTint="FF" w:themeShade="FF"/>
        </w:rPr>
        <w:t xml:space="preserve">has created a bespoke curriculum to ensure children develop the knowledge and skills to become </w:t>
      </w:r>
      <w:r w:rsidRPr="07CA0505" w:rsidR="049AB715">
        <w:rPr>
          <w:rFonts w:ascii="Calibri" w:hAnsi="Calibri" w:eastAsia="Calibri" w:cs="Calibri" w:asciiTheme="minorAscii" w:hAnsiTheme="minorAscii" w:eastAsiaTheme="minorAscii" w:cstheme="minorAscii"/>
          <w:color w:val="000000" w:themeColor="text1" w:themeTint="FF" w:themeShade="FF"/>
        </w:rPr>
        <w:t xml:space="preserve">eager and competent geographers, as well as </w:t>
      </w:r>
      <w:r w:rsidRPr="07CA0505" w:rsidR="049AB715">
        <w:rPr>
          <w:rFonts w:ascii="Calibri" w:hAnsi="Calibri" w:eastAsia="Calibri" w:cs="Calibri" w:asciiTheme="minorAscii" w:hAnsiTheme="minorAscii" w:eastAsiaTheme="minorAscii" w:cstheme="minorAscii"/>
          <w:color w:val="000000" w:themeColor="text1" w:themeTint="FF" w:themeShade="FF"/>
        </w:rPr>
        <w:t>meeting</w:t>
      </w:r>
      <w:r w:rsidRPr="07CA0505" w:rsidR="049AB715">
        <w:rPr>
          <w:rFonts w:ascii="Calibri" w:hAnsi="Calibri" w:eastAsia="Calibri" w:cs="Calibri" w:asciiTheme="minorAscii" w:hAnsiTheme="minorAscii" w:eastAsiaTheme="minorAscii" w:cstheme="minorAscii"/>
          <w:color w:val="000000" w:themeColor="text1" w:themeTint="FF" w:themeShade="FF"/>
        </w:rPr>
        <w:t xml:space="preserve"> the needs of the National Curriculum</w:t>
      </w:r>
      <w:r w:rsidRPr="07CA0505" w:rsidR="00E463D4">
        <w:rPr>
          <w:rFonts w:ascii="Calibri" w:hAnsi="Calibri" w:eastAsia="Calibri" w:cs="Calibri" w:asciiTheme="minorAscii" w:hAnsiTheme="minorAscii" w:eastAsiaTheme="minorAscii" w:cstheme="minorAscii"/>
          <w:color w:val="000000" w:themeColor="text1" w:themeTint="FF" w:themeShade="FF"/>
        </w:rPr>
        <w:t xml:space="preserve">. This </w:t>
      </w:r>
      <w:r w:rsidRPr="07CA0505" w:rsidR="005902C6">
        <w:rPr>
          <w:rFonts w:ascii="Calibri" w:hAnsi="Calibri" w:eastAsia="Calibri" w:cs="Calibri" w:asciiTheme="minorAscii" w:hAnsiTheme="minorAscii" w:eastAsiaTheme="minorAscii" w:cstheme="minorAscii"/>
          <w:color w:val="000000" w:themeColor="text1" w:themeTint="FF" w:themeShade="FF"/>
        </w:rPr>
        <w:t xml:space="preserve">curriculum links core skills throughout the topics each year. The topics follow on from each other so that each child </w:t>
      </w:r>
      <w:r w:rsidRPr="07CA0505" w:rsidR="00666BE6">
        <w:rPr>
          <w:rFonts w:ascii="Calibri" w:hAnsi="Calibri" w:eastAsia="Calibri" w:cs="Calibri" w:asciiTheme="minorAscii" w:hAnsiTheme="minorAscii" w:eastAsiaTheme="minorAscii" w:cstheme="minorAscii"/>
          <w:color w:val="000000" w:themeColor="text1" w:themeTint="FF" w:themeShade="FF"/>
        </w:rPr>
        <w:t>develops a clear understanding of the world</w:t>
      </w:r>
      <w:r w:rsidRPr="07CA0505" w:rsidR="00666BE6">
        <w:rPr>
          <w:rFonts w:ascii="Calibri" w:hAnsi="Calibri" w:eastAsia="Calibri" w:cs="Calibri" w:asciiTheme="minorAscii" w:hAnsiTheme="minorAscii" w:eastAsiaTheme="minorAscii" w:cstheme="minorAscii"/>
          <w:color w:val="000000" w:themeColor="text1" w:themeTint="FF" w:themeShade="FF"/>
        </w:rPr>
        <w:t xml:space="preserve">.  </w:t>
      </w:r>
    </w:p>
    <w:p w:rsidRPr="00E463D4" w:rsidR="00666BE6" w:rsidP="42C78FA2" w:rsidRDefault="00123C1B" w14:paraId="7F3D2FFE" w14:textId="42139511">
      <w:pPr>
        <w:pStyle w:val="Normal"/>
        <w:suppressLineNumbers w:val="0"/>
        <w:tabs>
          <w:tab w:val="left" w:leader="none" w:pos="972"/>
        </w:tabs>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color w:val="000000" w:themeColor="text1" w:themeTint="FF" w:themeShade="FF"/>
          <w:u w:val="single"/>
        </w:rPr>
      </w:pPr>
      <w:r w:rsidRPr="42C78FA2" w:rsidR="2D374B52">
        <w:rPr>
          <w:rFonts w:ascii="Calibri" w:hAnsi="Calibri" w:eastAsia="Calibri" w:cs="Calibri" w:asciiTheme="minorAscii" w:hAnsiTheme="minorAscii" w:eastAsiaTheme="minorAscii" w:cstheme="minorAscii"/>
          <w:b w:val="1"/>
          <w:bCs w:val="1"/>
          <w:color w:val="000000" w:themeColor="text1" w:themeTint="FF" w:themeShade="FF"/>
          <w:u w:val="single"/>
        </w:rPr>
        <w:t>Early Years</w:t>
      </w:r>
    </w:p>
    <w:p w:rsidRPr="00E463D4" w:rsidR="00666BE6" w:rsidP="07CA0505" w:rsidRDefault="00123C1B" w14:paraId="69672D4A" w14:textId="77777777">
      <w:pPr>
        <w:pStyle w:val="Normal"/>
        <w:suppressLineNumbers w:val="0"/>
        <w:tabs>
          <w:tab w:val="left" w:leader="none" w:pos="972"/>
        </w:tabs>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000000" w:themeColor="text1" w:themeTint="FF" w:themeShade="FF"/>
        </w:rPr>
      </w:pPr>
      <w:r w:rsidRPr="07CA0505" w:rsidR="00123C1B">
        <w:rPr>
          <w:rFonts w:ascii="Calibri" w:hAnsi="Calibri" w:eastAsia="Calibri" w:cs="Calibri" w:asciiTheme="minorAscii" w:hAnsiTheme="minorAscii" w:eastAsiaTheme="minorAscii" w:cstheme="minorAscii"/>
          <w:color w:val="000000" w:themeColor="text1" w:themeTint="FF" w:themeShade="FF"/>
        </w:rPr>
        <w:t>Please see Early Years Framework.</w:t>
      </w:r>
    </w:p>
    <w:p w:rsidRPr="00E463D4" w:rsidR="00666BE6" w:rsidP="00666BE6" w:rsidRDefault="00666BE6" w14:paraId="36416034" w14:textId="77777777">
      <w:pPr>
        <w:tabs>
          <w:tab w:val="left" w:pos="972"/>
        </w:tabs>
        <w:rPr>
          <w:rFonts w:ascii="Arial" w:hAnsi="Arial" w:cs="Arial"/>
          <w:u w:val="single"/>
        </w:rPr>
      </w:pPr>
    </w:p>
    <w:p w:rsidR="07CA0505" w:rsidP="07CA0505" w:rsidRDefault="07CA0505" w14:paraId="2102DA50" w14:textId="6B533213">
      <w:pPr>
        <w:tabs>
          <w:tab w:val="left" w:leader="none" w:pos="972"/>
        </w:tabs>
        <w:rPr>
          <w:rFonts w:ascii="Arial" w:hAnsi="Arial" w:cs="Arial"/>
          <w:u w:val="single"/>
        </w:rPr>
      </w:pPr>
    </w:p>
    <w:p w:rsidRPr="00E463D4" w:rsidR="00666BE6" w:rsidP="07CA0505" w:rsidRDefault="00666BE6" w14:paraId="05146916" w14:textId="77777777">
      <w:pPr>
        <w:pStyle w:val="Normal"/>
        <w:suppressLineNumbers w:val="0"/>
        <w:tabs>
          <w:tab w:val="left" w:leader="none" w:pos="972"/>
        </w:tabs>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color w:val="000000" w:themeColor="text1" w:themeTint="FF" w:themeShade="FF"/>
        </w:rPr>
      </w:pPr>
      <w:r w:rsidRPr="42C78FA2" w:rsidR="68D31AFD">
        <w:rPr>
          <w:rFonts w:ascii="Calibri" w:hAnsi="Calibri" w:eastAsia="Calibri" w:cs="Calibri" w:asciiTheme="minorAscii" w:hAnsiTheme="minorAscii" w:eastAsiaTheme="minorAscii" w:cstheme="minorAscii"/>
          <w:b w:val="1"/>
          <w:bCs w:val="1"/>
          <w:color w:val="000000" w:themeColor="text1" w:themeTint="FF" w:themeShade="FF"/>
          <w:u w:val="single"/>
        </w:rPr>
        <w:t>Key Stage 1</w:t>
      </w:r>
      <w:r w:rsidRPr="42C78FA2" w:rsidR="68D31AFD">
        <w:rPr>
          <w:rFonts w:ascii="Calibri" w:hAnsi="Calibri" w:eastAsia="Calibri" w:cs="Calibri" w:asciiTheme="minorAscii" w:hAnsiTheme="minorAscii" w:eastAsiaTheme="minorAscii" w:cstheme="minorAscii"/>
          <w:b w:val="1"/>
          <w:bCs w:val="1"/>
          <w:color w:val="000000" w:themeColor="text1" w:themeTint="FF" w:themeShade="FF"/>
        </w:rPr>
        <w:t xml:space="preserve"> </w:t>
      </w:r>
    </w:p>
    <w:p w:rsidRPr="00E463D4" w:rsidR="00666BE6" w:rsidP="07CA0505" w:rsidRDefault="00666BE6" w14:paraId="7B101B53" w14:textId="476CCD3C">
      <w:pPr>
        <w:pStyle w:val="Normal"/>
        <w:suppressLineNumbers w:val="0"/>
        <w:tabs>
          <w:tab w:val="left" w:leader="none" w:pos="972"/>
        </w:tabs>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000000" w:themeColor="text1" w:themeTint="FF" w:themeShade="FF"/>
        </w:rPr>
      </w:pPr>
      <w:r w:rsidRPr="42C78FA2" w:rsidR="68D31AFD">
        <w:rPr>
          <w:rFonts w:ascii="Calibri" w:hAnsi="Calibri" w:eastAsia="Calibri" w:cs="Calibri" w:asciiTheme="minorAscii" w:hAnsiTheme="minorAscii" w:eastAsiaTheme="minorAscii" w:cstheme="minorAscii"/>
          <w:color w:val="000000" w:themeColor="text1" w:themeTint="FF" w:themeShade="FF"/>
        </w:rPr>
        <w:t>During Key Stage 1</w:t>
      </w:r>
      <w:r w:rsidRPr="42C78FA2" w:rsidR="469A498F">
        <w:rPr>
          <w:rFonts w:ascii="Calibri" w:hAnsi="Calibri" w:eastAsia="Calibri" w:cs="Calibri" w:asciiTheme="minorAscii" w:hAnsiTheme="minorAscii" w:eastAsiaTheme="minorAscii" w:cstheme="minorAscii"/>
          <w:color w:val="000000" w:themeColor="text1" w:themeTint="FF" w:themeShade="FF"/>
        </w:rPr>
        <w:t>,</w:t>
      </w:r>
      <w:r w:rsidRPr="42C78FA2" w:rsidR="68D31AFD">
        <w:rPr>
          <w:rFonts w:ascii="Calibri" w:hAnsi="Calibri" w:eastAsia="Calibri" w:cs="Calibri" w:asciiTheme="minorAscii" w:hAnsiTheme="minorAscii" w:eastAsiaTheme="minorAscii" w:cstheme="minorAscii"/>
          <w:color w:val="000000" w:themeColor="text1" w:themeTint="FF" w:themeShade="FF"/>
        </w:rPr>
        <w:t xml:space="preserve"> pupils investigate their local area and a contrasting area in the United Kingdom or abroad, finding out about the environment in both areas and the people who live there. They also begin to learn about the wider world, including the seven continents. They carry out geographical enquiry inside and outside the classroom. In doing this</w:t>
      </w:r>
      <w:r w:rsidRPr="42C78FA2" w:rsidR="2B6FAA2D">
        <w:rPr>
          <w:rFonts w:ascii="Calibri" w:hAnsi="Calibri" w:eastAsia="Calibri" w:cs="Calibri" w:asciiTheme="minorAscii" w:hAnsiTheme="minorAscii" w:eastAsiaTheme="minorAscii" w:cstheme="minorAscii"/>
          <w:color w:val="000000" w:themeColor="text1" w:themeTint="FF" w:themeShade="FF"/>
        </w:rPr>
        <w:t>,</w:t>
      </w:r>
      <w:r w:rsidRPr="42C78FA2" w:rsidR="68D31AFD">
        <w:rPr>
          <w:rFonts w:ascii="Calibri" w:hAnsi="Calibri" w:eastAsia="Calibri" w:cs="Calibri" w:asciiTheme="minorAscii" w:hAnsiTheme="minorAscii" w:eastAsiaTheme="minorAscii" w:cstheme="minorAscii"/>
          <w:color w:val="000000" w:themeColor="text1" w:themeTint="FF" w:themeShade="FF"/>
        </w:rPr>
        <w:t xml:space="preserve"> they ask geographical questions about people, </w:t>
      </w:r>
      <w:r w:rsidRPr="42C78FA2" w:rsidR="68D31AFD">
        <w:rPr>
          <w:rFonts w:ascii="Calibri" w:hAnsi="Calibri" w:eastAsia="Calibri" w:cs="Calibri" w:asciiTheme="minorAscii" w:hAnsiTheme="minorAscii" w:eastAsiaTheme="minorAscii" w:cstheme="minorAscii"/>
          <w:color w:val="000000" w:themeColor="text1" w:themeTint="FF" w:themeShade="FF"/>
        </w:rPr>
        <w:t>places</w:t>
      </w:r>
      <w:r w:rsidRPr="42C78FA2" w:rsidR="68D31AFD">
        <w:rPr>
          <w:rFonts w:ascii="Calibri" w:hAnsi="Calibri" w:eastAsia="Calibri" w:cs="Calibri" w:asciiTheme="minorAscii" w:hAnsiTheme="minorAscii" w:eastAsiaTheme="minorAscii" w:cstheme="minorAscii"/>
          <w:color w:val="000000" w:themeColor="text1" w:themeTint="FF" w:themeShade="FF"/>
        </w:rPr>
        <w:t xml:space="preserve"> and environments, and use geographical skills and resources such as maps and photographs. They create their own maps and develop keys. </w:t>
      </w:r>
    </w:p>
    <w:p w:rsidRPr="00E463D4" w:rsidR="00666BE6" w:rsidP="42C78FA2" w:rsidRDefault="00666BE6" w14:paraId="6067506E" w14:textId="77777777">
      <w:pPr>
        <w:pStyle w:val="Normal"/>
        <w:suppressLineNumbers w:val="0"/>
        <w:tabs>
          <w:tab w:val="left" w:leader="none" w:pos="972"/>
        </w:tabs>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color w:val="000000" w:themeColor="text1" w:themeTint="FF" w:themeShade="FF"/>
          <w:u w:val="single"/>
        </w:rPr>
      </w:pPr>
      <w:r w:rsidRPr="42C78FA2" w:rsidR="68D31AFD">
        <w:rPr>
          <w:rFonts w:ascii="Calibri" w:hAnsi="Calibri" w:eastAsia="Calibri" w:cs="Calibri" w:asciiTheme="minorAscii" w:hAnsiTheme="minorAscii" w:eastAsiaTheme="minorAscii" w:cstheme="minorAscii"/>
          <w:b w:val="1"/>
          <w:bCs w:val="1"/>
          <w:color w:val="000000" w:themeColor="text1" w:themeTint="FF" w:themeShade="FF"/>
          <w:u w:val="single"/>
        </w:rPr>
        <w:t xml:space="preserve">Key Stage 2 </w:t>
      </w:r>
    </w:p>
    <w:p w:rsidRPr="00E463D4" w:rsidR="00B508CB" w:rsidP="07CA0505" w:rsidRDefault="00666BE6" w14:paraId="76857934" w14:textId="493D0420">
      <w:pPr>
        <w:pStyle w:val="Normal"/>
        <w:suppressLineNumbers w:val="0"/>
        <w:tabs>
          <w:tab w:val="left" w:leader="none" w:pos="972"/>
        </w:tabs>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000000" w:themeColor="text1" w:themeTint="FF" w:themeShade="FF"/>
        </w:rPr>
      </w:pPr>
      <w:r w:rsidRPr="07CA0505" w:rsidR="00666BE6">
        <w:rPr>
          <w:rFonts w:ascii="Calibri" w:hAnsi="Calibri" w:eastAsia="Calibri" w:cs="Calibri" w:asciiTheme="minorAscii" w:hAnsiTheme="minorAscii" w:eastAsiaTheme="minorAscii" w:cstheme="minorAscii"/>
          <w:color w:val="000000" w:themeColor="text1" w:themeTint="FF" w:themeShade="FF"/>
        </w:rPr>
        <w:t>During Key Stage 2</w:t>
      </w:r>
      <w:r w:rsidRPr="07CA0505" w:rsidR="13DEDD0B">
        <w:rPr>
          <w:rFonts w:ascii="Calibri" w:hAnsi="Calibri" w:eastAsia="Calibri" w:cs="Calibri" w:asciiTheme="minorAscii" w:hAnsiTheme="minorAscii" w:eastAsiaTheme="minorAscii" w:cstheme="minorAscii"/>
          <w:color w:val="000000" w:themeColor="text1" w:themeTint="FF" w:themeShade="FF"/>
        </w:rPr>
        <w:t>,</w:t>
      </w:r>
      <w:r w:rsidRPr="07CA0505" w:rsidR="00666BE6">
        <w:rPr>
          <w:rFonts w:ascii="Calibri" w:hAnsi="Calibri" w:eastAsia="Calibri" w:cs="Calibri" w:asciiTheme="minorAscii" w:hAnsiTheme="minorAscii" w:eastAsiaTheme="minorAscii" w:cstheme="minorAscii"/>
          <w:color w:val="000000" w:themeColor="text1" w:themeTint="FF" w:themeShade="FF"/>
        </w:rPr>
        <w:t xml:space="preserve"> pupils investigate a variety of people, </w:t>
      </w:r>
      <w:r w:rsidRPr="07CA0505" w:rsidR="00666BE6">
        <w:rPr>
          <w:rFonts w:ascii="Calibri" w:hAnsi="Calibri" w:eastAsia="Calibri" w:cs="Calibri" w:asciiTheme="minorAscii" w:hAnsiTheme="minorAscii" w:eastAsiaTheme="minorAscii" w:cstheme="minorAscii"/>
          <w:color w:val="000000" w:themeColor="text1" w:themeTint="FF" w:themeShade="FF"/>
        </w:rPr>
        <w:t>places</w:t>
      </w:r>
      <w:r w:rsidRPr="07CA0505" w:rsidR="00666BE6">
        <w:rPr>
          <w:rFonts w:ascii="Calibri" w:hAnsi="Calibri" w:eastAsia="Calibri" w:cs="Calibri" w:asciiTheme="minorAscii" w:hAnsiTheme="minorAscii" w:eastAsiaTheme="minorAscii" w:cstheme="minorAscii"/>
          <w:color w:val="000000" w:themeColor="text1" w:themeTint="FF" w:themeShade="FF"/>
        </w:rPr>
        <w:t xml:space="preserve"> and environments in the United Kingdom and abroad, and start to make links between </w:t>
      </w:r>
      <w:r w:rsidRPr="07CA0505" w:rsidR="00666BE6">
        <w:rPr>
          <w:rFonts w:ascii="Calibri" w:hAnsi="Calibri" w:eastAsia="Calibri" w:cs="Calibri" w:asciiTheme="minorAscii" w:hAnsiTheme="minorAscii" w:eastAsiaTheme="minorAscii" w:cstheme="minorAscii"/>
          <w:color w:val="000000" w:themeColor="text1" w:themeTint="FF" w:themeShade="FF"/>
        </w:rPr>
        <w:t>different places</w:t>
      </w:r>
      <w:r w:rsidRPr="07CA0505" w:rsidR="00666BE6">
        <w:rPr>
          <w:rFonts w:ascii="Calibri" w:hAnsi="Calibri" w:eastAsia="Calibri" w:cs="Calibri" w:asciiTheme="minorAscii" w:hAnsiTheme="minorAscii" w:eastAsiaTheme="minorAscii" w:cstheme="minorAscii"/>
          <w:color w:val="000000" w:themeColor="text1" w:themeTint="FF" w:themeShade="FF"/>
        </w:rPr>
        <w:t xml:space="preserve"> in the world. They find out how people affect the environment and how they are affected by it. They carry out geographical enquiry inside and outside the classroom. In doing this they ask geographical questions, and use geographical skills and resources such as maps, atlases, aerial </w:t>
      </w:r>
      <w:r w:rsidRPr="07CA0505" w:rsidR="00666BE6">
        <w:rPr>
          <w:rFonts w:ascii="Calibri" w:hAnsi="Calibri" w:eastAsia="Calibri" w:cs="Calibri" w:asciiTheme="minorAscii" w:hAnsiTheme="minorAscii" w:eastAsiaTheme="minorAscii" w:cstheme="minorAscii"/>
          <w:color w:val="000000" w:themeColor="text1" w:themeTint="FF" w:themeShade="FF"/>
        </w:rPr>
        <w:t>photographs</w:t>
      </w:r>
      <w:r w:rsidRPr="07CA0505" w:rsidR="00666BE6">
        <w:rPr>
          <w:rFonts w:ascii="Calibri" w:hAnsi="Calibri" w:eastAsia="Calibri" w:cs="Calibri" w:asciiTheme="minorAscii" w:hAnsiTheme="minorAscii" w:eastAsiaTheme="minorAscii" w:cstheme="minorAscii"/>
          <w:color w:val="000000" w:themeColor="text1" w:themeTint="FF" w:themeShade="FF"/>
        </w:rPr>
        <w:t xml:space="preserve"> and ICT. They learn to use grid references and to </w:t>
      </w:r>
      <w:r w:rsidRPr="07CA0505" w:rsidR="00666BE6">
        <w:rPr>
          <w:rFonts w:ascii="Calibri" w:hAnsi="Calibri" w:eastAsia="Calibri" w:cs="Calibri" w:asciiTheme="minorAscii" w:hAnsiTheme="minorAscii" w:eastAsiaTheme="minorAscii" w:cstheme="minorAscii"/>
          <w:color w:val="000000" w:themeColor="text1" w:themeTint="FF" w:themeShade="FF"/>
        </w:rPr>
        <w:t>locate</w:t>
      </w:r>
      <w:r w:rsidRPr="07CA0505" w:rsidR="00666BE6">
        <w:rPr>
          <w:rFonts w:ascii="Calibri" w:hAnsi="Calibri" w:eastAsia="Calibri" w:cs="Calibri" w:asciiTheme="minorAscii" w:hAnsiTheme="minorAscii" w:eastAsiaTheme="minorAscii" w:cstheme="minorAscii"/>
          <w:color w:val="000000" w:themeColor="text1" w:themeTint="FF" w:themeShade="FF"/>
        </w:rPr>
        <w:t xml:space="preserve"> places using the grid system. They explore map projections and examine a range of maps and how the map may influence our </w:t>
      </w:r>
      <w:r w:rsidRPr="07CA0505" w:rsidR="00666BE6">
        <w:rPr>
          <w:rFonts w:ascii="Calibri" w:hAnsi="Calibri" w:eastAsia="Calibri" w:cs="Calibri" w:asciiTheme="minorAscii" w:hAnsiTheme="minorAscii" w:eastAsiaTheme="minorAscii" w:cstheme="minorAscii"/>
          <w:color w:val="000000" w:themeColor="text1" w:themeTint="FF" w:themeShade="FF"/>
        </w:rPr>
        <w:t>perceptions</w:t>
      </w:r>
      <w:r w:rsidRPr="07CA0505" w:rsidR="00666BE6">
        <w:rPr>
          <w:rFonts w:ascii="Calibri" w:hAnsi="Calibri" w:eastAsia="Calibri" w:cs="Calibri" w:asciiTheme="minorAscii" w:hAnsiTheme="minorAscii" w:eastAsiaTheme="minorAscii" w:cstheme="minorAscii"/>
          <w:color w:val="000000" w:themeColor="text1" w:themeTint="FF" w:themeShade="FF"/>
        </w:rPr>
        <w:t>.</w:t>
      </w:r>
    </w:p>
    <w:p w:rsidRPr="00E463D4" w:rsidR="00B508CB" w:rsidP="42C78FA2" w:rsidRDefault="00784CFA" w14:paraId="66E9F596" w14:textId="77777777">
      <w:pPr>
        <w:pStyle w:val="Normal"/>
        <w:suppressLineNumbers w:val="0"/>
        <w:tabs>
          <w:tab w:val="left" w:leader="none" w:pos="972"/>
        </w:tabs>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color w:val="000000" w:themeColor="text1" w:themeTint="FF" w:themeShade="FF"/>
          <w:u w:val="single"/>
        </w:rPr>
      </w:pPr>
      <w:r w:rsidRPr="42C78FA2" w:rsidR="365BF21E">
        <w:rPr>
          <w:rFonts w:ascii="Calibri" w:hAnsi="Calibri" w:eastAsia="Calibri" w:cs="Calibri" w:asciiTheme="minorAscii" w:hAnsiTheme="minorAscii" w:eastAsiaTheme="minorAscii" w:cstheme="minorAscii"/>
          <w:b w:val="1"/>
          <w:bCs w:val="1"/>
          <w:color w:val="000000" w:themeColor="text1" w:themeTint="FF" w:themeShade="FF"/>
          <w:u w:val="single"/>
        </w:rPr>
        <w:t>Assessment</w:t>
      </w:r>
    </w:p>
    <w:p w:rsidR="00923656" w:rsidP="07CA0505" w:rsidRDefault="00784CFA" w14:paraId="44720D64" w14:textId="257C1B6D">
      <w:pPr>
        <w:pStyle w:val="Normal"/>
        <w:suppressLineNumbers w:val="0"/>
        <w:tabs>
          <w:tab w:val="left" w:leader="none" w:pos="972"/>
        </w:tabs>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000000" w:themeColor="text1" w:themeTint="FF" w:themeShade="FF"/>
        </w:rPr>
      </w:pPr>
      <w:r w:rsidRPr="07CA0505" w:rsidR="00784CFA">
        <w:rPr>
          <w:rFonts w:ascii="Calibri" w:hAnsi="Calibri" w:eastAsia="Calibri" w:cs="Calibri" w:asciiTheme="minorAscii" w:hAnsiTheme="minorAscii" w:eastAsiaTheme="minorAscii" w:cstheme="minorAscii"/>
          <w:color w:val="000000" w:themeColor="text1" w:themeTint="FF" w:themeShade="FF"/>
        </w:rPr>
        <w:t xml:space="preserve">Teachers assess children’s work in geography </w:t>
      </w:r>
      <w:r w:rsidRPr="07CA0505" w:rsidR="00697D6D">
        <w:rPr>
          <w:rFonts w:ascii="Calibri" w:hAnsi="Calibri" w:eastAsia="Calibri" w:cs="Calibri" w:asciiTheme="minorAscii" w:hAnsiTheme="minorAscii" w:eastAsiaTheme="minorAscii" w:cstheme="minorAscii"/>
          <w:color w:val="000000" w:themeColor="text1" w:themeTint="FF" w:themeShade="FF"/>
        </w:rPr>
        <w:t>through observations</w:t>
      </w:r>
      <w:r w:rsidRPr="07CA0505" w:rsidR="00784CFA">
        <w:rPr>
          <w:rFonts w:ascii="Calibri" w:hAnsi="Calibri" w:eastAsia="Calibri" w:cs="Calibri" w:asciiTheme="minorAscii" w:hAnsiTheme="minorAscii" w:eastAsiaTheme="minorAscii" w:cstheme="minorAscii"/>
          <w:color w:val="000000" w:themeColor="text1" w:themeTint="FF" w:themeShade="FF"/>
        </w:rPr>
        <w:t xml:space="preserve"> </w:t>
      </w:r>
      <w:r w:rsidRPr="07CA0505" w:rsidR="00697D6D">
        <w:rPr>
          <w:rFonts w:ascii="Calibri" w:hAnsi="Calibri" w:eastAsia="Calibri" w:cs="Calibri" w:asciiTheme="minorAscii" w:hAnsiTheme="minorAscii" w:eastAsiaTheme="minorAscii" w:cstheme="minorAscii"/>
          <w:color w:val="000000" w:themeColor="text1" w:themeTint="FF" w:themeShade="FF"/>
        </w:rPr>
        <w:t>and discussion</w:t>
      </w:r>
      <w:r w:rsidRPr="07CA0505" w:rsidR="00784CFA">
        <w:rPr>
          <w:rFonts w:ascii="Calibri" w:hAnsi="Calibri" w:eastAsia="Calibri" w:cs="Calibri" w:asciiTheme="minorAscii" w:hAnsiTheme="minorAscii" w:eastAsiaTheme="minorAscii" w:cstheme="minorAscii"/>
          <w:color w:val="000000" w:themeColor="text1" w:themeTint="FF" w:themeShade="FF"/>
        </w:rPr>
        <w:t xml:space="preserve"> during lessons. </w:t>
      </w:r>
      <w:r w:rsidRPr="07CA0505" w:rsidR="68515F29">
        <w:rPr>
          <w:rFonts w:ascii="Calibri" w:hAnsi="Calibri" w:eastAsia="Calibri" w:cs="Calibri" w:asciiTheme="minorAscii" w:hAnsiTheme="minorAscii" w:eastAsiaTheme="minorAscii" w:cstheme="minorAscii"/>
          <w:color w:val="000000" w:themeColor="text1" w:themeTint="FF" w:themeShade="FF"/>
        </w:rPr>
        <w:t xml:space="preserve">Formative assessment is used </w:t>
      </w:r>
      <w:r w:rsidRPr="07CA0505" w:rsidR="0ACADAFB">
        <w:rPr>
          <w:rFonts w:ascii="Calibri" w:hAnsi="Calibri" w:eastAsia="Calibri" w:cs="Calibri" w:asciiTheme="minorAscii" w:hAnsiTheme="minorAscii" w:eastAsiaTheme="minorAscii" w:cstheme="minorAscii"/>
          <w:color w:val="000000" w:themeColor="text1" w:themeTint="FF" w:themeShade="FF"/>
        </w:rPr>
        <w:t xml:space="preserve">throughout units and may take the </w:t>
      </w:r>
      <w:r w:rsidRPr="07CA0505" w:rsidR="0ACADAFB">
        <w:rPr>
          <w:rFonts w:ascii="Calibri" w:hAnsi="Calibri" w:eastAsia="Calibri" w:cs="Calibri" w:asciiTheme="minorAscii" w:hAnsiTheme="minorAscii" w:eastAsiaTheme="minorAscii" w:cstheme="minorAscii"/>
          <w:color w:val="000000" w:themeColor="text1" w:themeTint="FF" w:themeShade="FF"/>
        </w:rPr>
        <w:t>form</w:t>
      </w:r>
      <w:r w:rsidRPr="07CA0505" w:rsidR="0ACADAFB">
        <w:rPr>
          <w:rFonts w:ascii="Calibri" w:hAnsi="Calibri" w:eastAsia="Calibri" w:cs="Calibri" w:asciiTheme="minorAscii" w:hAnsiTheme="minorAscii" w:eastAsiaTheme="minorAscii" w:cstheme="minorAscii"/>
          <w:color w:val="000000" w:themeColor="text1" w:themeTint="FF" w:themeShade="FF"/>
        </w:rPr>
        <w:t xml:space="preserve"> of </w:t>
      </w:r>
      <w:r w:rsidRPr="07CA0505" w:rsidR="009E00AF">
        <w:rPr>
          <w:rFonts w:ascii="Calibri" w:hAnsi="Calibri" w:eastAsia="Calibri" w:cs="Calibri" w:asciiTheme="minorAscii" w:hAnsiTheme="minorAscii" w:eastAsiaTheme="minorAscii" w:cstheme="minorAscii"/>
          <w:color w:val="000000" w:themeColor="text1" w:themeTint="FF" w:themeShade="FF"/>
        </w:rPr>
        <w:t xml:space="preserve">quizzes, games, </w:t>
      </w:r>
      <w:r w:rsidRPr="07CA0505" w:rsidR="009E00AF">
        <w:rPr>
          <w:rFonts w:ascii="Calibri" w:hAnsi="Calibri" w:eastAsia="Calibri" w:cs="Calibri" w:asciiTheme="minorAscii" w:hAnsiTheme="minorAscii" w:eastAsiaTheme="minorAscii" w:cstheme="minorAscii"/>
          <w:color w:val="000000" w:themeColor="text1" w:themeTint="FF" w:themeShade="FF"/>
        </w:rPr>
        <w:t>posters</w:t>
      </w:r>
      <w:r w:rsidRPr="07CA0505" w:rsidR="009E00AF">
        <w:rPr>
          <w:rFonts w:ascii="Calibri" w:hAnsi="Calibri" w:eastAsia="Calibri" w:cs="Calibri" w:asciiTheme="minorAscii" w:hAnsiTheme="minorAscii" w:eastAsiaTheme="minorAscii" w:cstheme="minorAscii"/>
          <w:color w:val="000000" w:themeColor="text1" w:themeTint="FF" w:themeShade="FF"/>
        </w:rPr>
        <w:t xml:space="preserve"> and </w:t>
      </w:r>
      <w:r w:rsidRPr="07CA0505" w:rsidR="00697D6D">
        <w:rPr>
          <w:rFonts w:ascii="Calibri" w:hAnsi="Calibri" w:eastAsia="Calibri" w:cs="Calibri" w:asciiTheme="minorAscii" w:hAnsiTheme="minorAscii" w:eastAsiaTheme="minorAscii" w:cstheme="minorAscii"/>
          <w:color w:val="000000" w:themeColor="text1" w:themeTint="FF" w:themeShade="FF"/>
        </w:rPr>
        <w:t xml:space="preserve">presentations during our </w:t>
      </w:r>
      <w:r w:rsidRPr="07CA0505" w:rsidR="009E00AF">
        <w:rPr>
          <w:rFonts w:ascii="Calibri" w:hAnsi="Calibri" w:eastAsia="Calibri" w:cs="Calibri" w:asciiTheme="minorAscii" w:hAnsiTheme="minorAscii" w:eastAsiaTheme="minorAscii" w:cstheme="minorAscii"/>
          <w:color w:val="000000" w:themeColor="text1" w:themeTint="FF" w:themeShade="FF"/>
        </w:rPr>
        <w:t xml:space="preserve">curriculum </w:t>
      </w:r>
      <w:r w:rsidRPr="07CA0505" w:rsidR="00721DC1">
        <w:rPr>
          <w:rFonts w:ascii="Calibri" w:hAnsi="Calibri" w:eastAsia="Calibri" w:cs="Calibri" w:asciiTheme="minorAscii" w:hAnsiTheme="minorAscii" w:eastAsiaTheme="minorAscii" w:cstheme="minorAscii"/>
          <w:color w:val="000000" w:themeColor="text1" w:themeTint="FF" w:themeShade="FF"/>
        </w:rPr>
        <w:t>showcase</w:t>
      </w:r>
      <w:r w:rsidRPr="07CA0505" w:rsidR="003042C0">
        <w:rPr>
          <w:rFonts w:ascii="Calibri" w:hAnsi="Calibri" w:eastAsia="Calibri" w:cs="Calibri" w:asciiTheme="minorAscii" w:hAnsiTheme="minorAscii" w:eastAsiaTheme="minorAscii" w:cstheme="minorAscii"/>
          <w:color w:val="000000" w:themeColor="text1" w:themeTint="FF" w:themeShade="FF"/>
        </w:rPr>
        <w:t xml:space="preserve"> for parents.</w:t>
      </w:r>
      <w:r w:rsidRPr="07CA0505" w:rsidR="00923656">
        <w:rPr>
          <w:rFonts w:ascii="Calibri" w:hAnsi="Calibri" w:eastAsia="Calibri" w:cs="Calibri" w:asciiTheme="minorAscii" w:hAnsiTheme="minorAscii" w:eastAsiaTheme="minorAscii" w:cstheme="minorAscii"/>
          <w:color w:val="000000" w:themeColor="text1" w:themeTint="FF" w:themeShade="FF"/>
        </w:rPr>
        <w:t xml:space="preserve"> </w:t>
      </w:r>
      <w:r w:rsidRPr="07CA0505" w:rsidR="00923656">
        <w:rPr>
          <w:rFonts w:ascii="Calibri" w:hAnsi="Calibri" w:eastAsia="Calibri" w:cs="Calibri" w:asciiTheme="minorAscii" w:hAnsiTheme="minorAscii" w:eastAsiaTheme="minorAscii" w:cstheme="minorAscii"/>
          <w:color w:val="000000" w:themeColor="text1" w:themeTint="FF" w:themeShade="FF"/>
        </w:rPr>
        <w:t>Th</w:t>
      </w:r>
      <w:r w:rsidRPr="07CA0505" w:rsidR="007E7FF6">
        <w:rPr>
          <w:rFonts w:ascii="Calibri" w:hAnsi="Calibri" w:eastAsia="Calibri" w:cs="Calibri" w:asciiTheme="minorAscii" w:hAnsiTheme="minorAscii" w:eastAsiaTheme="minorAscii" w:cstheme="minorAscii"/>
          <w:color w:val="000000" w:themeColor="text1" w:themeTint="FF" w:themeShade="FF"/>
        </w:rPr>
        <w:t xml:space="preserve">ese all allow for </w:t>
      </w:r>
      <w:r w:rsidRPr="07CA0505" w:rsidR="00173072">
        <w:rPr>
          <w:rFonts w:ascii="Calibri" w:hAnsi="Calibri" w:eastAsia="Calibri" w:cs="Calibri" w:asciiTheme="minorAscii" w:hAnsiTheme="minorAscii" w:eastAsiaTheme="minorAscii" w:cstheme="minorAscii"/>
          <w:color w:val="000000" w:themeColor="text1" w:themeTint="FF" w:themeShade="FF"/>
        </w:rPr>
        <w:t xml:space="preserve">teachers </w:t>
      </w:r>
      <w:r w:rsidRPr="07CA0505" w:rsidR="00A83B5B">
        <w:rPr>
          <w:rFonts w:ascii="Calibri" w:hAnsi="Calibri" w:eastAsia="Calibri" w:cs="Calibri" w:asciiTheme="minorAscii" w:hAnsiTheme="minorAscii" w:eastAsiaTheme="minorAscii" w:cstheme="minorAscii"/>
          <w:color w:val="000000" w:themeColor="text1" w:themeTint="FF" w:themeShade="FF"/>
        </w:rPr>
        <w:t xml:space="preserve">to </w:t>
      </w:r>
      <w:r w:rsidRPr="07CA0505" w:rsidR="0065267D">
        <w:rPr>
          <w:rFonts w:ascii="Calibri" w:hAnsi="Calibri" w:eastAsia="Calibri" w:cs="Calibri" w:asciiTheme="minorAscii" w:hAnsiTheme="minorAscii" w:eastAsiaTheme="minorAscii" w:cstheme="minorAscii"/>
          <w:color w:val="000000" w:themeColor="text1" w:themeTint="FF" w:themeShade="FF"/>
        </w:rPr>
        <w:t>assess each child’s understanding</w:t>
      </w:r>
      <w:r w:rsidRPr="07CA0505" w:rsidR="00721DC1">
        <w:rPr>
          <w:rFonts w:ascii="Calibri" w:hAnsi="Calibri" w:eastAsia="Calibri" w:cs="Calibri" w:asciiTheme="minorAscii" w:hAnsiTheme="minorAscii" w:eastAsiaTheme="minorAscii" w:cstheme="minorAscii"/>
          <w:color w:val="000000" w:themeColor="text1" w:themeTint="FF" w:themeShade="FF"/>
        </w:rPr>
        <w:t xml:space="preserve"> and inform next steps</w:t>
      </w:r>
      <w:r w:rsidRPr="07CA0505" w:rsidR="00AB0B0A">
        <w:rPr>
          <w:rFonts w:ascii="Calibri" w:hAnsi="Calibri" w:eastAsia="Calibri" w:cs="Calibri" w:asciiTheme="minorAscii" w:hAnsiTheme="minorAscii" w:eastAsiaTheme="minorAscii" w:cstheme="minorAscii"/>
          <w:color w:val="000000" w:themeColor="text1" w:themeTint="FF" w:themeShade="FF"/>
        </w:rPr>
        <w:t xml:space="preserve"> in planning</w:t>
      </w:r>
      <w:r w:rsidRPr="07CA0505" w:rsidR="00721DC1">
        <w:rPr>
          <w:rFonts w:ascii="Calibri" w:hAnsi="Calibri" w:eastAsia="Calibri" w:cs="Calibri" w:asciiTheme="minorAscii" w:hAnsiTheme="minorAscii" w:eastAsiaTheme="minorAscii" w:cstheme="minorAscii"/>
          <w:color w:val="000000" w:themeColor="text1" w:themeTint="FF" w:themeShade="FF"/>
        </w:rPr>
        <w:t xml:space="preserve">. </w:t>
      </w:r>
    </w:p>
    <w:p w:rsidRPr="00E463D4" w:rsidR="00923656" w:rsidP="42C78FA2" w:rsidRDefault="00923656" w14:paraId="1DE4FCEA" w14:textId="77777777">
      <w:pPr>
        <w:pStyle w:val="Normal"/>
        <w:suppressLineNumbers w:val="0"/>
        <w:tabs>
          <w:tab w:val="left" w:leader="none" w:pos="972"/>
        </w:tabs>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color w:val="000000" w:themeColor="text1" w:themeTint="FF" w:themeShade="FF"/>
          <w:u w:val="single"/>
        </w:rPr>
      </w:pPr>
      <w:r w:rsidRPr="42C78FA2" w:rsidR="7B008D8D">
        <w:rPr>
          <w:rFonts w:ascii="Calibri" w:hAnsi="Calibri" w:eastAsia="Calibri" w:cs="Calibri" w:asciiTheme="minorAscii" w:hAnsiTheme="minorAscii" w:eastAsiaTheme="minorAscii" w:cstheme="minorAscii"/>
          <w:b w:val="1"/>
          <w:bCs w:val="1"/>
          <w:color w:val="000000" w:themeColor="text1" w:themeTint="FF" w:themeShade="FF"/>
          <w:u w:val="single"/>
        </w:rPr>
        <w:t xml:space="preserve">Resources </w:t>
      </w:r>
    </w:p>
    <w:p w:rsidRPr="00E463D4" w:rsidR="00FC512E" w:rsidP="07CA0505" w:rsidRDefault="0094344A" w14:paraId="3B03C035" w14:textId="2ACCF606">
      <w:pPr>
        <w:pStyle w:val="Normal"/>
        <w:suppressLineNumbers w:val="0"/>
        <w:tabs>
          <w:tab w:val="left" w:leader="none" w:pos="972"/>
        </w:tabs>
        <w:bidi w:val="0"/>
        <w:spacing w:before="0" w:beforeAutospacing="off" w:after="160" w:afterAutospacing="off" w:line="259" w:lineRule="auto"/>
        <w:ind w:left="0" w:right="0"/>
        <w:jc w:val="left"/>
        <w:rPr>
          <w:rFonts w:ascii="Arial" w:hAnsi="Arial" w:cs="Arial"/>
        </w:rPr>
      </w:pPr>
      <w:r w:rsidRPr="07CA0505" w:rsidR="0094344A">
        <w:rPr>
          <w:rFonts w:ascii="Calibri" w:hAnsi="Calibri" w:eastAsia="Calibri" w:cs="Calibri" w:asciiTheme="minorAscii" w:hAnsiTheme="minorAscii" w:eastAsiaTheme="minorAscii" w:cstheme="minorAscii"/>
          <w:color w:val="000000" w:themeColor="text1" w:themeTint="FF" w:themeShade="FF"/>
        </w:rPr>
        <w:t>All classes have access to</w:t>
      </w:r>
      <w:r w:rsidRPr="07CA0505" w:rsidR="00923656">
        <w:rPr>
          <w:rFonts w:ascii="Calibri" w:hAnsi="Calibri" w:eastAsia="Calibri" w:cs="Calibri" w:asciiTheme="minorAscii" w:hAnsiTheme="minorAscii" w:eastAsiaTheme="minorAscii" w:cstheme="minorAscii"/>
          <w:color w:val="000000" w:themeColor="text1" w:themeTint="FF" w:themeShade="FF"/>
        </w:rPr>
        <w:t xml:space="preserve"> maps and atlases, with each year group having their own globe. </w:t>
      </w:r>
      <w:r w:rsidRPr="07CA0505" w:rsidR="00923656">
        <w:rPr>
          <w:rFonts w:ascii="Calibri" w:hAnsi="Calibri" w:eastAsia="Calibri" w:cs="Calibri" w:asciiTheme="minorAscii" w:hAnsiTheme="minorAscii" w:eastAsiaTheme="minorAscii" w:cstheme="minorAscii"/>
          <w:color w:val="000000" w:themeColor="text1" w:themeTint="FF" w:themeShade="FF"/>
        </w:rPr>
        <w:t xml:space="preserve">We also </w:t>
      </w:r>
      <w:r w:rsidRPr="07CA0505" w:rsidR="3EBCCCC1">
        <w:rPr>
          <w:rFonts w:ascii="Calibri" w:hAnsi="Calibri" w:eastAsia="Calibri" w:cs="Calibri" w:asciiTheme="minorAscii" w:hAnsiTheme="minorAscii" w:eastAsiaTheme="minorAscii" w:cstheme="minorAscii"/>
          <w:color w:val="000000" w:themeColor="text1" w:themeTint="FF" w:themeShade="FF"/>
        </w:rPr>
        <w:t>use</w:t>
      </w:r>
      <w:r w:rsidRPr="07CA0505" w:rsidR="00923656">
        <w:rPr>
          <w:rFonts w:ascii="Calibri" w:hAnsi="Calibri" w:eastAsia="Calibri" w:cs="Calibri" w:asciiTheme="minorAscii" w:hAnsiTheme="minorAscii" w:eastAsiaTheme="minorAscii" w:cstheme="minorAscii"/>
          <w:color w:val="000000" w:themeColor="text1" w:themeTint="FF" w:themeShade="FF"/>
        </w:rPr>
        <w:t xml:space="preserve"> online resources</w:t>
      </w:r>
      <w:r w:rsidRPr="07CA0505" w:rsidR="00721DC1">
        <w:rPr>
          <w:rFonts w:ascii="Calibri" w:hAnsi="Calibri" w:eastAsia="Calibri" w:cs="Calibri" w:asciiTheme="minorAscii" w:hAnsiTheme="minorAscii" w:eastAsiaTheme="minorAscii" w:cstheme="minorAscii"/>
          <w:color w:val="000000" w:themeColor="text1" w:themeTint="FF" w:themeShade="FF"/>
        </w:rPr>
        <w:t xml:space="preserve"> which </w:t>
      </w:r>
      <w:r w:rsidRPr="07CA0505" w:rsidR="00D800E7">
        <w:rPr>
          <w:rFonts w:ascii="Calibri" w:hAnsi="Calibri" w:eastAsia="Calibri" w:cs="Calibri" w:asciiTheme="minorAscii" w:hAnsiTheme="minorAscii" w:eastAsiaTheme="minorAscii" w:cstheme="minorAscii"/>
          <w:color w:val="000000" w:themeColor="text1" w:themeTint="FF" w:themeShade="FF"/>
        </w:rPr>
        <w:t xml:space="preserve">allow for extended research and </w:t>
      </w:r>
      <w:r w:rsidRPr="07CA0505" w:rsidR="0094344A">
        <w:rPr>
          <w:rFonts w:ascii="Calibri" w:hAnsi="Calibri" w:eastAsia="Calibri" w:cs="Calibri" w:asciiTheme="minorAscii" w:hAnsiTheme="minorAscii" w:eastAsiaTheme="minorAscii" w:cstheme="minorAscii"/>
          <w:color w:val="000000" w:themeColor="text1" w:themeTint="FF" w:themeShade="FF"/>
        </w:rPr>
        <w:t>practice of skills</w:t>
      </w:r>
      <w:r w:rsidRPr="07CA0505" w:rsidR="00596490">
        <w:rPr>
          <w:rFonts w:ascii="Calibri" w:hAnsi="Calibri" w:eastAsia="Calibri" w:cs="Calibri" w:asciiTheme="minorAscii" w:hAnsiTheme="minorAscii" w:eastAsiaTheme="minorAscii" w:cstheme="minorAscii"/>
          <w:color w:val="000000" w:themeColor="text1" w:themeTint="FF" w:themeShade="FF"/>
        </w:rPr>
        <w:t xml:space="preserve">. Where possible, </w:t>
      </w:r>
      <w:r w:rsidRPr="07CA0505" w:rsidR="00AB0B0A">
        <w:rPr>
          <w:rFonts w:ascii="Calibri" w:hAnsi="Calibri" w:eastAsia="Calibri" w:cs="Calibri" w:asciiTheme="minorAscii" w:hAnsiTheme="minorAscii" w:eastAsiaTheme="minorAscii" w:cstheme="minorAscii"/>
          <w:color w:val="000000" w:themeColor="text1" w:themeTint="FF" w:themeShade="FF"/>
        </w:rPr>
        <w:t>this</w:t>
      </w:r>
      <w:r w:rsidRPr="07CA0505" w:rsidR="005902BF">
        <w:rPr>
          <w:rFonts w:ascii="Calibri" w:hAnsi="Calibri" w:eastAsia="Calibri" w:cs="Calibri" w:asciiTheme="minorAscii" w:hAnsiTheme="minorAscii" w:eastAsiaTheme="minorAscii" w:cstheme="minorAscii"/>
          <w:color w:val="000000" w:themeColor="text1" w:themeTint="FF" w:themeShade="FF"/>
        </w:rPr>
        <w:t xml:space="preserve"> is supported with challenges set to do in their own time </w:t>
      </w:r>
      <w:r w:rsidRPr="07CA0505" w:rsidR="00AB0B0A">
        <w:rPr>
          <w:rFonts w:ascii="Calibri" w:hAnsi="Calibri" w:eastAsia="Calibri" w:cs="Calibri" w:asciiTheme="minorAscii" w:hAnsiTheme="minorAscii" w:eastAsiaTheme="minorAscii" w:cstheme="minorAscii"/>
          <w:color w:val="000000" w:themeColor="text1" w:themeTint="FF" w:themeShade="FF"/>
        </w:rPr>
        <w:t>e.g.</w:t>
      </w:r>
      <w:r w:rsidRPr="07CA0505" w:rsidR="005902BF">
        <w:rPr>
          <w:rFonts w:ascii="Calibri" w:hAnsi="Calibri" w:eastAsia="Calibri" w:cs="Calibri" w:asciiTheme="minorAscii" w:hAnsiTheme="minorAscii" w:eastAsiaTheme="minorAscii" w:cstheme="minorAscii"/>
          <w:color w:val="000000" w:themeColor="text1" w:themeTint="FF" w:themeShade="FF"/>
        </w:rPr>
        <w:t xml:space="preserve"> through messages on Class Dojo. Families </w:t>
      </w:r>
      <w:r w:rsidRPr="07CA0505" w:rsidR="00AB0B0A">
        <w:rPr>
          <w:rFonts w:ascii="Calibri" w:hAnsi="Calibri" w:eastAsia="Calibri" w:cs="Calibri" w:asciiTheme="minorAscii" w:hAnsiTheme="minorAscii" w:eastAsiaTheme="minorAscii" w:cstheme="minorAscii"/>
          <w:color w:val="000000" w:themeColor="text1" w:themeTint="FF" w:themeShade="FF"/>
        </w:rPr>
        <w:t xml:space="preserve">and our wider community </w:t>
      </w:r>
      <w:r w:rsidRPr="07CA0505" w:rsidR="005902BF">
        <w:rPr>
          <w:rFonts w:ascii="Calibri" w:hAnsi="Calibri" w:eastAsia="Calibri" w:cs="Calibri" w:asciiTheme="minorAscii" w:hAnsiTheme="minorAscii" w:eastAsiaTheme="minorAscii" w:cstheme="minorAscii"/>
          <w:color w:val="000000" w:themeColor="text1" w:themeTint="FF" w:themeShade="FF"/>
        </w:rPr>
        <w:t xml:space="preserve">support our students during events like </w:t>
      </w:r>
      <w:r w:rsidRPr="07CA0505" w:rsidR="564EBF80">
        <w:rPr>
          <w:rFonts w:ascii="Calibri" w:hAnsi="Calibri" w:eastAsia="Calibri" w:cs="Calibri" w:asciiTheme="minorAscii" w:hAnsiTheme="minorAscii" w:eastAsiaTheme="minorAscii" w:cstheme="minorAscii"/>
          <w:color w:val="000000" w:themeColor="text1" w:themeTint="FF" w:themeShade="FF"/>
        </w:rPr>
        <w:t>i</w:t>
      </w:r>
      <w:r w:rsidRPr="07CA0505" w:rsidR="005902BF">
        <w:rPr>
          <w:rFonts w:ascii="Calibri" w:hAnsi="Calibri" w:eastAsia="Calibri" w:cs="Calibri" w:asciiTheme="minorAscii" w:hAnsiTheme="minorAscii" w:eastAsiaTheme="minorAscii" w:cstheme="minorAscii"/>
          <w:color w:val="000000" w:themeColor="text1" w:themeTint="FF" w:themeShade="FF"/>
        </w:rPr>
        <w:t xml:space="preserve">nternational </w:t>
      </w:r>
      <w:r w:rsidRPr="07CA0505" w:rsidR="4A2C0180">
        <w:rPr>
          <w:rFonts w:ascii="Calibri" w:hAnsi="Calibri" w:eastAsia="Calibri" w:cs="Calibri" w:asciiTheme="minorAscii" w:hAnsiTheme="minorAscii" w:eastAsiaTheme="minorAscii" w:cstheme="minorAscii"/>
          <w:color w:val="000000" w:themeColor="text1" w:themeTint="FF" w:themeShade="FF"/>
        </w:rPr>
        <w:t>f</w:t>
      </w:r>
      <w:r w:rsidRPr="07CA0505" w:rsidR="005902BF">
        <w:rPr>
          <w:rFonts w:ascii="Calibri" w:hAnsi="Calibri" w:eastAsia="Calibri" w:cs="Calibri" w:asciiTheme="minorAscii" w:hAnsiTheme="minorAscii" w:eastAsiaTheme="minorAscii" w:cstheme="minorAscii"/>
          <w:color w:val="000000" w:themeColor="text1" w:themeTint="FF" w:themeShade="FF"/>
        </w:rPr>
        <w:t xml:space="preserve">ood </w:t>
      </w:r>
      <w:r w:rsidRPr="07CA0505" w:rsidR="6311E7DB">
        <w:rPr>
          <w:rFonts w:ascii="Calibri" w:hAnsi="Calibri" w:eastAsia="Calibri" w:cs="Calibri" w:asciiTheme="minorAscii" w:hAnsiTheme="minorAscii" w:eastAsiaTheme="minorAscii" w:cstheme="minorAscii"/>
          <w:color w:val="000000" w:themeColor="text1" w:themeTint="FF" w:themeShade="FF"/>
        </w:rPr>
        <w:t>tastings</w:t>
      </w:r>
      <w:r w:rsidRPr="07CA0505" w:rsidR="00AB0B0A">
        <w:rPr>
          <w:rFonts w:ascii="Calibri" w:hAnsi="Calibri" w:eastAsia="Calibri" w:cs="Calibri" w:asciiTheme="minorAscii" w:hAnsiTheme="minorAscii" w:eastAsiaTheme="minorAscii" w:cstheme="minorAscii"/>
          <w:color w:val="000000" w:themeColor="text1" w:themeTint="FF" w:themeShade="FF"/>
        </w:rPr>
        <w:t>, hosting visits</w:t>
      </w:r>
      <w:r w:rsidRPr="07CA0505" w:rsidR="005902BF">
        <w:rPr>
          <w:rFonts w:ascii="Calibri" w:hAnsi="Calibri" w:eastAsia="Calibri" w:cs="Calibri" w:asciiTheme="minorAscii" w:hAnsiTheme="minorAscii" w:eastAsiaTheme="minorAscii" w:cstheme="minorAscii"/>
          <w:color w:val="000000" w:themeColor="text1" w:themeTint="FF" w:themeShade="FF"/>
        </w:rPr>
        <w:t xml:space="preserve"> and </w:t>
      </w:r>
      <w:r w:rsidRPr="07CA0505" w:rsidR="00697D6D">
        <w:rPr>
          <w:rFonts w:ascii="Calibri" w:hAnsi="Calibri" w:eastAsia="Calibri" w:cs="Calibri" w:asciiTheme="minorAscii" w:hAnsiTheme="minorAscii" w:eastAsiaTheme="minorAscii" w:cstheme="minorAscii"/>
          <w:color w:val="000000" w:themeColor="text1" w:themeTint="FF" w:themeShade="FF"/>
        </w:rPr>
        <w:t xml:space="preserve">in gathering artefacts for special days in school. </w:t>
      </w:r>
    </w:p>
    <w:sectPr w:rsidRPr="00E463D4" w:rsidR="00FC512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winkl Cursive Looped">
    <w:altName w:val="Calibri"/>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8CB"/>
    <w:rsid w:val="00123C1B"/>
    <w:rsid w:val="00173072"/>
    <w:rsid w:val="002050A5"/>
    <w:rsid w:val="002B135A"/>
    <w:rsid w:val="003042C0"/>
    <w:rsid w:val="003E5AE7"/>
    <w:rsid w:val="004766B6"/>
    <w:rsid w:val="00506218"/>
    <w:rsid w:val="005902BF"/>
    <w:rsid w:val="005902C6"/>
    <w:rsid w:val="00596490"/>
    <w:rsid w:val="0065267D"/>
    <w:rsid w:val="00666BE6"/>
    <w:rsid w:val="006758F9"/>
    <w:rsid w:val="00697D6D"/>
    <w:rsid w:val="006A410E"/>
    <w:rsid w:val="00710B63"/>
    <w:rsid w:val="00715006"/>
    <w:rsid w:val="00721DC1"/>
    <w:rsid w:val="00784CFA"/>
    <w:rsid w:val="007E7FF6"/>
    <w:rsid w:val="008C0A74"/>
    <w:rsid w:val="00923656"/>
    <w:rsid w:val="0094344A"/>
    <w:rsid w:val="009E00AF"/>
    <w:rsid w:val="00A83B5B"/>
    <w:rsid w:val="00AB0B0A"/>
    <w:rsid w:val="00AE17C0"/>
    <w:rsid w:val="00B508CB"/>
    <w:rsid w:val="00B9259E"/>
    <w:rsid w:val="00D800E7"/>
    <w:rsid w:val="00E463D4"/>
    <w:rsid w:val="00FC512E"/>
    <w:rsid w:val="00FD6EDF"/>
    <w:rsid w:val="02EEA8D3"/>
    <w:rsid w:val="049AB715"/>
    <w:rsid w:val="07CA0505"/>
    <w:rsid w:val="0907567B"/>
    <w:rsid w:val="0ABB1C95"/>
    <w:rsid w:val="0ACADAFB"/>
    <w:rsid w:val="0B245ABA"/>
    <w:rsid w:val="13DEDD0B"/>
    <w:rsid w:val="1692A8FA"/>
    <w:rsid w:val="1A0A7398"/>
    <w:rsid w:val="1DA6A00F"/>
    <w:rsid w:val="20D7499A"/>
    <w:rsid w:val="212A3C96"/>
    <w:rsid w:val="2B6FAA2D"/>
    <w:rsid w:val="2D374B52"/>
    <w:rsid w:val="357F3CDD"/>
    <w:rsid w:val="365BF21E"/>
    <w:rsid w:val="36E5550E"/>
    <w:rsid w:val="3785259D"/>
    <w:rsid w:val="3792536B"/>
    <w:rsid w:val="37E63AF0"/>
    <w:rsid w:val="385FD320"/>
    <w:rsid w:val="38AED360"/>
    <w:rsid w:val="3996C30C"/>
    <w:rsid w:val="3AFB45B2"/>
    <w:rsid w:val="3BA96DFC"/>
    <w:rsid w:val="3BAFBB46"/>
    <w:rsid w:val="3E7F1859"/>
    <w:rsid w:val="3EBCCCC1"/>
    <w:rsid w:val="41A0ED8B"/>
    <w:rsid w:val="42729590"/>
    <w:rsid w:val="42C78FA2"/>
    <w:rsid w:val="43651A5E"/>
    <w:rsid w:val="465108CF"/>
    <w:rsid w:val="469A498F"/>
    <w:rsid w:val="4954DEA7"/>
    <w:rsid w:val="49D14AF1"/>
    <w:rsid w:val="49F800E2"/>
    <w:rsid w:val="4A19F4B7"/>
    <w:rsid w:val="4A2C0180"/>
    <w:rsid w:val="4B66851C"/>
    <w:rsid w:val="4DA72735"/>
    <w:rsid w:val="4FE79986"/>
    <w:rsid w:val="509112B1"/>
    <w:rsid w:val="54216380"/>
    <w:rsid w:val="55AE1CCB"/>
    <w:rsid w:val="564EBF80"/>
    <w:rsid w:val="5ABD2B32"/>
    <w:rsid w:val="5E073129"/>
    <w:rsid w:val="5F924754"/>
    <w:rsid w:val="60C4017A"/>
    <w:rsid w:val="61393174"/>
    <w:rsid w:val="6149085B"/>
    <w:rsid w:val="620B17AA"/>
    <w:rsid w:val="629B4520"/>
    <w:rsid w:val="6311E7DB"/>
    <w:rsid w:val="64D19F3B"/>
    <w:rsid w:val="6770C1AB"/>
    <w:rsid w:val="68515F29"/>
    <w:rsid w:val="68D31AFD"/>
    <w:rsid w:val="6C6FF92E"/>
    <w:rsid w:val="7036B425"/>
    <w:rsid w:val="75C5B434"/>
    <w:rsid w:val="75C75BA1"/>
    <w:rsid w:val="79C21FEA"/>
    <w:rsid w:val="7A18A64B"/>
    <w:rsid w:val="7B008D8D"/>
    <w:rsid w:val="7C827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1497F"/>
  <w15:chartTrackingRefBased/>
  <w15:docId w15:val="{26665D30-4F9E-48D4-90BE-AE230E002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winkl Cursive Looped" w:hAnsi="Twinkl Cursive Looped"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657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webSettings" Target="webSettings.xml" Id="rId3" /><Relationship Type="http://schemas.openxmlformats.org/officeDocument/2006/relationships/customXml" Target="../customXml/item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 Type="http://schemas.openxmlformats.org/officeDocument/2006/relationships/customXml" Target="../customXml/item3.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F7B7DC-616F-43AD-AAA1-44E7454F5F5A}"/>
</file>

<file path=customXml/itemProps2.xml><?xml version="1.0" encoding="utf-8"?>
<ds:datastoreItem xmlns:ds="http://schemas.openxmlformats.org/officeDocument/2006/customXml" ds:itemID="{12225913-ABED-42C6-9070-220F0236EB11}"/>
</file>

<file path=customXml/itemProps3.xml><?xml version="1.0" encoding="utf-8"?>
<ds:datastoreItem xmlns:ds="http://schemas.openxmlformats.org/officeDocument/2006/customXml" ds:itemID="{EBB74DBA-BF2D-44B8-9A1A-E0815122B54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Norfolk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Administrator</dc:creator>
  <keywords/>
  <dc:description/>
  <lastModifiedBy>Sarah Wilson</lastModifiedBy>
  <revision>21</revision>
  <lastPrinted>2021-09-24T08:42:00.0000000Z</lastPrinted>
  <dcterms:created xsi:type="dcterms:W3CDTF">2025-10-22T09:28:00.0000000Z</dcterms:created>
  <dcterms:modified xsi:type="dcterms:W3CDTF">2026-09-27T21:19:06.1864840Z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